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78" w:rsidRDefault="0054522E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522E">
        <w:rPr>
          <w:rFonts w:ascii="Times New Roman" w:hAnsi="Times New Roman" w:cs="Times New Roman"/>
          <w:b/>
          <w:sz w:val="32"/>
          <w:szCs w:val="32"/>
        </w:rPr>
        <w:t>YENİ AÇILMASI ÖNERİLEN DERS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5"/>
        <w:gridCol w:w="4317"/>
      </w:tblGrid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açılma gerekçesi ve öğrencinin bu dersi aldığında kazanacağı yeterlilikler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Kodu*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sınıfı ve Dönemi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Teorik-Uygulama-Kredisi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AKTS**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düzeyi(yüksek lisans-doktora)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statüsü(seçmeli-zorunlu)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içeriği***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süresi(yarıyıllık-yıllık)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Eğitim Dili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Ön koşulu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Temel öğretme ve değerlendirme yöntemi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Önerilen Kaynaklar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şubeli açılması düşünülüyorsa gerekçeli olarak şube sayısı 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Benzer ad ve içerikte başka derslerin bulunup bulunmadığı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başka programları da ilgilendiriyorsa ilgili programın görüşü 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22E" w:rsidRPr="0054522E" w:rsidTr="00FD032D">
        <w:tc>
          <w:tcPr>
            <w:tcW w:w="4745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2E">
              <w:rPr>
                <w:rFonts w:ascii="Times New Roman" w:hAnsi="Times New Roman" w:cs="Times New Roman"/>
                <w:b/>
                <w:sz w:val="24"/>
                <w:szCs w:val="24"/>
              </w:rPr>
              <w:t>Dersin geçerli olduğu eğitim-öğretim yılı veya kayıt yılına göre hangi öğrencilere uygulanacağı</w:t>
            </w:r>
          </w:p>
        </w:tc>
        <w:tc>
          <w:tcPr>
            <w:tcW w:w="4317" w:type="dxa"/>
          </w:tcPr>
          <w:p w:rsidR="0054522E" w:rsidRPr="0054522E" w:rsidRDefault="0054522E" w:rsidP="00FD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22E" w:rsidRPr="0054522E" w:rsidRDefault="0054522E" w:rsidP="0054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2E">
        <w:rPr>
          <w:rFonts w:ascii="Times New Roman" w:hAnsi="Times New Roman" w:cs="Times New Roman"/>
          <w:sz w:val="24"/>
          <w:szCs w:val="24"/>
        </w:rPr>
        <w:t>*Dersin kodu Enstitüden öğrenilecektir.</w:t>
      </w:r>
    </w:p>
    <w:p w:rsidR="0054522E" w:rsidRPr="0054522E" w:rsidRDefault="0054522E" w:rsidP="0054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2E">
        <w:rPr>
          <w:rFonts w:ascii="Times New Roman" w:hAnsi="Times New Roman" w:cs="Times New Roman"/>
          <w:sz w:val="24"/>
          <w:szCs w:val="24"/>
        </w:rPr>
        <w:t xml:space="preserve">** Derslerin </w:t>
      </w:r>
      <w:proofErr w:type="spellStart"/>
      <w:r w:rsidRPr="0054522E">
        <w:rPr>
          <w:rFonts w:ascii="Times New Roman" w:hAnsi="Times New Roman" w:cs="Times New Roman"/>
          <w:sz w:val="24"/>
          <w:szCs w:val="24"/>
        </w:rPr>
        <w:t>AKTS’si</w:t>
      </w:r>
      <w:proofErr w:type="spellEnd"/>
      <w:r w:rsidRPr="0054522E">
        <w:rPr>
          <w:rFonts w:ascii="Times New Roman" w:hAnsi="Times New Roman" w:cs="Times New Roman"/>
          <w:sz w:val="24"/>
          <w:szCs w:val="24"/>
        </w:rPr>
        <w:t xml:space="preserve"> 10 olarak yazılmalıdır.</w:t>
      </w:r>
    </w:p>
    <w:p w:rsidR="0054522E" w:rsidRPr="0054522E" w:rsidRDefault="0054522E" w:rsidP="0054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22E">
        <w:rPr>
          <w:rFonts w:ascii="Times New Roman" w:hAnsi="Times New Roman" w:cs="Times New Roman"/>
          <w:sz w:val="24"/>
          <w:szCs w:val="24"/>
        </w:rPr>
        <w:t>*** Dersin içeriği Türkçe ve İngilizce olacak şekilde yazılmalıdır. Yabancı dil programlarında kendi öğretim dilinde de vereceklerdir.</w:t>
      </w:r>
    </w:p>
    <w:p w:rsidR="0054522E" w:rsidRPr="0054522E" w:rsidRDefault="0054522E" w:rsidP="00545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22E" w:rsidRPr="0054522E" w:rsidRDefault="0054522E" w:rsidP="005452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4522E" w:rsidRPr="0054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E"/>
    <w:rsid w:val="0054522E"/>
    <w:rsid w:val="009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A00B"/>
  <w15:chartTrackingRefBased/>
  <w15:docId w15:val="{4AD7BAF0-AE78-4207-B399-7646F72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Scu</cp:lastModifiedBy>
  <cp:revision>1</cp:revision>
  <dcterms:created xsi:type="dcterms:W3CDTF">2022-06-06T08:40:00Z</dcterms:created>
  <dcterms:modified xsi:type="dcterms:W3CDTF">2022-06-06T08:43:00Z</dcterms:modified>
</cp:coreProperties>
</file>